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FCF54" w14:textId="63B14AE4" w:rsidR="00714920" w:rsidRPr="00714920" w:rsidRDefault="00714920" w:rsidP="00714920">
      <w:pPr>
        <w:rPr>
          <w:rFonts w:ascii="Times New Roman" w:eastAsia="Times New Roman" w:hAnsi="Times New Roman" w:cs="Times New Roman"/>
        </w:rPr>
      </w:pPr>
      <w:r w:rsidRPr="00714920">
        <w:rPr>
          <w:rFonts w:ascii="Times New Roman" w:eastAsia="Times New Roman" w:hAnsi="Times New Roman" w:cs="Times New Roman"/>
        </w:rPr>
        <w:fldChar w:fldCharType="begin"/>
      </w:r>
      <w:r w:rsidRPr="00714920">
        <w:rPr>
          <w:rFonts w:ascii="Times New Roman" w:eastAsia="Times New Roman" w:hAnsi="Times New Roman" w:cs="Times New Roman"/>
        </w:rPr>
        <w:instrText xml:space="preserve"> INCLUDEPICTURE "cid:image002.jpg@01D756F6.21347AF0" \* MERGEFORMATINET </w:instrText>
      </w:r>
      <w:r w:rsidRPr="00714920">
        <w:rPr>
          <w:rFonts w:ascii="Times New Roman" w:eastAsia="Times New Roman" w:hAnsi="Times New Roman" w:cs="Times New Roman"/>
        </w:rPr>
        <w:fldChar w:fldCharType="separate"/>
      </w:r>
      <w:r w:rsidRPr="00714920">
        <w:rPr>
          <w:rFonts w:ascii="Times New Roman" w:eastAsia="Times New Roman" w:hAnsi="Times New Roman" w:cs="Times New Roman"/>
        </w:rPr>
        <w:fldChar w:fldCharType="end"/>
      </w:r>
    </w:p>
    <w:p w14:paraId="4BB21420" w14:textId="23F75830" w:rsidR="00714920" w:rsidRPr="00714920" w:rsidRDefault="00714920" w:rsidP="00714920">
      <w:pPr>
        <w:rPr>
          <w:rFonts w:ascii="Times New Roman" w:eastAsia="Times New Roman" w:hAnsi="Times New Roman" w:cs="Times New Roman"/>
        </w:rPr>
      </w:pPr>
      <w:r>
        <w:rPr>
          <w:rFonts w:ascii="Helvetica Neue" w:hAnsi="Helvetica Neue" w:cs="Helvetica Neue"/>
          <w:color w:val="000000"/>
          <w:sz w:val="28"/>
          <w:szCs w:val="28"/>
          <w:lang w:val="en-US"/>
        </w:rPr>
        <w:t>COVID-19 sick leave reimbursement application: Action requested</w:t>
      </w:r>
      <w:r w:rsidRPr="00714920">
        <w:rPr>
          <w:rFonts w:ascii="Times New Roman" w:eastAsia="Times New Roman" w:hAnsi="Times New Roman" w:cs="Times New Roman"/>
        </w:rPr>
        <w:fldChar w:fldCharType="begin"/>
      </w:r>
      <w:r w:rsidRPr="00714920">
        <w:rPr>
          <w:rFonts w:ascii="Times New Roman" w:eastAsia="Times New Roman" w:hAnsi="Times New Roman" w:cs="Times New Roman"/>
        </w:rPr>
        <w:instrText xml:space="preserve"> INCLUDEPICTURE "cid:image002.jpg@01D756F6.21347AF0" \* MERGEFORMATINET </w:instrText>
      </w:r>
      <w:r w:rsidRPr="00714920">
        <w:rPr>
          <w:rFonts w:ascii="Times New Roman" w:eastAsia="Times New Roman" w:hAnsi="Times New Roman" w:cs="Times New Roman"/>
        </w:rPr>
        <w:fldChar w:fldCharType="separate"/>
      </w:r>
      <w:r w:rsidRPr="00714920">
        <w:rPr>
          <w:rFonts w:ascii="Times New Roman" w:eastAsia="Times New Roman" w:hAnsi="Times New Roman" w:cs="Times New Roman"/>
        </w:rPr>
        <w:fldChar w:fldCharType="end"/>
      </w:r>
      <w:r w:rsidRPr="00714920">
        <w:rPr>
          <w:rFonts w:ascii="Verdana" w:eastAsia="Times New Roman" w:hAnsi="Verdana" w:cs="Times New Roman"/>
          <w:color w:val="000000"/>
          <w:sz w:val="20"/>
          <w:szCs w:val="20"/>
        </w:rPr>
        <w:fldChar w:fldCharType="begin"/>
      </w:r>
      <w:r w:rsidRPr="00714920">
        <w:rPr>
          <w:rFonts w:ascii="Verdana" w:eastAsia="Times New Roman" w:hAnsi="Verdana" w:cs="Times New Roman"/>
          <w:color w:val="000000"/>
          <w:sz w:val="20"/>
          <w:szCs w:val="20"/>
        </w:rPr>
        <w:instrText xml:space="preserve"> INCLUDEPICTURE "cid:image002.jpg@01D756F6.21347AF0" \* MERGEFORMATINET </w:instrText>
      </w:r>
      <w:r w:rsidRPr="00714920">
        <w:rPr>
          <w:rFonts w:ascii="Verdana" w:eastAsia="Times New Roman" w:hAnsi="Verdana" w:cs="Times New Roman"/>
          <w:color w:val="000000"/>
          <w:sz w:val="20"/>
          <w:szCs w:val="20"/>
        </w:rPr>
        <w:fldChar w:fldCharType="separate"/>
      </w:r>
      <w:r w:rsidRPr="00714920">
        <w:rPr>
          <w:rFonts w:ascii="Verdana" w:eastAsia="Times New Roman" w:hAnsi="Verdana" w:cs="Times New Roman"/>
          <w:color w:val="000000"/>
          <w:sz w:val="20"/>
          <w:szCs w:val="20"/>
        </w:rPr>
        <w:fldChar w:fldCharType="end"/>
      </w:r>
    </w:p>
    <w:p w14:paraId="0D738664" w14:textId="77777777" w:rsidR="00714920" w:rsidRDefault="00714920" w:rsidP="00714920">
      <w:pPr>
        <w:spacing w:line="242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09BADD2E" w14:textId="55D5FDB9" w:rsidR="00714920" w:rsidRPr="00714920" w:rsidRDefault="00714920" w:rsidP="00714920">
      <w:pPr>
        <w:spacing w:line="242" w:lineRule="atLeast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714920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14:paraId="60C3E11C" w14:textId="77777777" w:rsidR="00714920" w:rsidRPr="00714920" w:rsidRDefault="00714920" w:rsidP="00714920">
      <w:pPr>
        <w:spacing w:line="242" w:lineRule="atLeast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714920">
        <w:rPr>
          <w:rFonts w:ascii="Verdana" w:eastAsia="Times New Roman" w:hAnsi="Verdana" w:cs="Times New Roman"/>
          <w:color w:val="000000"/>
          <w:sz w:val="20"/>
          <w:szCs w:val="20"/>
        </w:rPr>
        <w:t>Dear Member,</w:t>
      </w:r>
    </w:p>
    <w:p w14:paraId="559FE03D" w14:textId="77777777" w:rsidR="00714920" w:rsidRPr="00714920" w:rsidRDefault="00714920" w:rsidP="00714920">
      <w:pPr>
        <w:spacing w:line="242" w:lineRule="atLeast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714920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14:paraId="716A61AB" w14:textId="77777777" w:rsidR="00714920" w:rsidRPr="00714920" w:rsidRDefault="00714920" w:rsidP="00714920">
      <w:pPr>
        <w:spacing w:line="242" w:lineRule="atLeast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714920">
        <w:rPr>
          <w:rFonts w:ascii="Verdana" w:eastAsia="Times New Roman" w:hAnsi="Verdana" w:cs="Times New Roman"/>
          <w:color w:val="000000"/>
          <w:sz w:val="20"/>
          <w:szCs w:val="20"/>
        </w:rPr>
        <w:t>In order to apply for the B.C. government’s </w:t>
      </w:r>
      <w:hyperlink r:id="rId4" w:history="1">
        <w:r w:rsidRPr="00714920">
          <w:rPr>
            <w:rFonts w:ascii="Verdana" w:eastAsia="Times New Roman" w:hAnsi="Verdana" w:cs="Times New Roman"/>
            <w:color w:val="954F72"/>
            <w:sz w:val="20"/>
            <w:szCs w:val="20"/>
          </w:rPr>
          <w:t>COVID-19 Paid Sick-Leave Reimbursement Program</w:t>
        </w:r>
      </w:hyperlink>
      <w:r w:rsidRPr="00714920">
        <w:rPr>
          <w:rFonts w:ascii="Verdana" w:eastAsia="Times New Roman" w:hAnsi="Verdana" w:cs="Times New Roman"/>
          <w:color w:val="000000"/>
          <w:sz w:val="20"/>
          <w:szCs w:val="20"/>
        </w:rPr>
        <w:t>, you need to sign up for WorkSafeBC’s online services.  </w:t>
      </w:r>
    </w:p>
    <w:p w14:paraId="1931D156" w14:textId="77777777" w:rsidR="00714920" w:rsidRPr="00714920" w:rsidRDefault="00714920" w:rsidP="00714920">
      <w:pPr>
        <w:spacing w:line="242" w:lineRule="atLeast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714920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14:paraId="27389F98" w14:textId="77777777" w:rsidR="00714920" w:rsidRPr="00714920" w:rsidRDefault="00714920" w:rsidP="00714920">
      <w:pPr>
        <w:spacing w:line="242" w:lineRule="atLeast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714920">
        <w:rPr>
          <w:rFonts w:ascii="Verdana" w:eastAsia="Times New Roman" w:hAnsi="Verdana" w:cs="Times New Roman"/>
          <w:color w:val="000000"/>
          <w:sz w:val="20"/>
          <w:szCs w:val="20"/>
        </w:rPr>
        <w:t>Through this program, which will be available starting June 15, employers can apply to be reimbursed for up to three days of wages paid to workers for COVID-19-related sick leave.</w:t>
      </w:r>
    </w:p>
    <w:p w14:paraId="424F4B68" w14:textId="77777777" w:rsidR="00714920" w:rsidRPr="00714920" w:rsidRDefault="00714920" w:rsidP="00714920">
      <w:pPr>
        <w:spacing w:line="242" w:lineRule="atLeast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714920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14:paraId="770CAFAB" w14:textId="77777777" w:rsidR="00714920" w:rsidRPr="00714920" w:rsidRDefault="00714920" w:rsidP="00714920">
      <w:pPr>
        <w:spacing w:line="242" w:lineRule="atLeast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714920">
        <w:rPr>
          <w:rFonts w:ascii="Verdana" w:eastAsia="Times New Roman" w:hAnsi="Verdana" w:cs="Times New Roman"/>
          <w:b/>
          <w:bCs/>
          <w:color w:val="F49700"/>
          <w:sz w:val="20"/>
          <w:szCs w:val="20"/>
        </w:rPr>
        <w:t>How to apply:</w:t>
      </w:r>
    </w:p>
    <w:p w14:paraId="3CBC19A0" w14:textId="77777777" w:rsidR="00714920" w:rsidRPr="00714920" w:rsidRDefault="00714920" w:rsidP="00714920">
      <w:pPr>
        <w:spacing w:line="242" w:lineRule="atLeast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714920">
        <w:rPr>
          <w:rFonts w:ascii="Verdana" w:eastAsia="Times New Roman" w:hAnsi="Verdana" w:cs="Times New Roman"/>
          <w:color w:val="000000"/>
          <w:sz w:val="20"/>
          <w:szCs w:val="20"/>
        </w:rPr>
        <w:t>In order to apply for the B.C. government’s COVID-19 Sick-Leave Reimbursement Program, employers must:</w:t>
      </w:r>
    </w:p>
    <w:p w14:paraId="172FD530" w14:textId="77777777" w:rsidR="00714920" w:rsidRPr="00714920" w:rsidRDefault="00714920" w:rsidP="00714920">
      <w:pPr>
        <w:spacing w:line="220" w:lineRule="atLeast"/>
        <w:ind w:left="720" w:hanging="36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14920">
        <w:rPr>
          <w:rFonts w:ascii="Symbol" w:eastAsia="Times New Roman" w:hAnsi="Symbol" w:cs="Times New Roman"/>
          <w:color w:val="000000"/>
          <w:sz w:val="20"/>
          <w:szCs w:val="20"/>
        </w:rPr>
        <w:t>·</w:t>
      </w:r>
      <w:r w:rsidRPr="0071492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714920">
        <w:rPr>
          <w:rFonts w:ascii="Verdana" w:eastAsia="Times New Roman" w:hAnsi="Verdana" w:cs="Times New Roman"/>
          <w:color w:val="000000"/>
          <w:sz w:val="20"/>
          <w:szCs w:val="20"/>
        </w:rPr>
        <w:t>Be registered for </w:t>
      </w:r>
      <w:hyperlink r:id="rId5" w:history="1">
        <w:r w:rsidRPr="00714920">
          <w:rPr>
            <w:rFonts w:ascii="Verdana" w:eastAsia="Times New Roman" w:hAnsi="Verdana" w:cs="Times New Roman"/>
            <w:color w:val="954F72"/>
            <w:sz w:val="20"/>
            <w:szCs w:val="20"/>
            <w:u w:val="single"/>
          </w:rPr>
          <w:t>WorkSafeBC insurance coverage</w:t>
        </w:r>
      </w:hyperlink>
    </w:p>
    <w:p w14:paraId="21123F8C" w14:textId="77777777" w:rsidR="00714920" w:rsidRPr="00714920" w:rsidRDefault="00714920" w:rsidP="00714920">
      <w:pPr>
        <w:spacing w:line="220" w:lineRule="atLeast"/>
        <w:ind w:left="720" w:hanging="36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14920">
        <w:rPr>
          <w:rFonts w:ascii="Symbol" w:eastAsia="Times New Roman" w:hAnsi="Symbol" w:cs="Times New Roman"/>
          <w:color w:val="000000"/>
          <w:sz w:val="20"/>
          <w:szCs w:val="20"/>
        </w:rPr>
        <w:t>·</w:t>
      </w:r>
      <w:r w:rsidRPr="0071492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714920">
        <w:rPr>
          <w:rFonts w:ascii="Verdana" w:eastAsia="Times New Roman" w:hAnsi="Verdana" w:cs="Times New Roman"/>
          <w:color w:val="000000"/>
          <w:sz w:val="20"/>
          <w:szCs w:val="20"/>
        </w:rPr>
        <w:t>Have signed up for </w:t>
      </w:r>
      <w:hyperlink r:id="rId6" w:history="1">
        <w:r w:rsidRPr="00714920">
          <w:rPr>
            <w:rFonts w:ascii="Verdana" w:eastAsia="Times New Roman" w:hAnsi="Verdana" w:cs="Times New Roman"/>
            <w:color w:val="954F72"/>
            <w:sz w:val="20"/>
            <w:szCs w:val="20"/>
            <w:u w:val="single"/>
          </w:rPr>
          <w:t>WorkSafeBC’s online services</w:t>
        </w:r>
      </w:hyperlink>
    </w:p>
    <w:p w14:paraId="541C9EAC" w14:textId="77777777" w:rsidR="00714920" w:rsidRPr="00714920" w:rsidRDefault="00714920" w:rsidP="00714920">
      <w:pPr>
        <w:spacing w:line="220" w:lineRule="atLeast"/>
        <w:ind w:left="720" w:hanging="36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14920">
        <w:rPr>
          <w:rFonts w:ascii="Symbol" w:eastAsia="Times New Roman" w:hAnsi="Symbol" w:cs="Times New Roman"/>
          <w:color w:val="000000"/>
          <w:sz w:val="20"/>
          <w:szCs w:val="20"/>
        </w:rPr>
        <w:t>·</w:t>
      </w:r>
      <w:r w:rsidRPr="0071492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714920">
        <w:rPr>
          <w:rFonts w:ascii="Verdana" w:eastAsia="Times New Roman" w:hAnsi="Verdana" w:cs="Times New Roman"/>
          <w:color w:val="000000"/>
          <w:sz w:val="20"/>
          <w:szCs w:val="20"/>
        </w:rPr>
        <w:t>Not have an existing paid sick-leave program</w:t>
      </w:r>
    </w:p>
    <w:p w14:paraId="69000AE4" w14:textId="77777777" w:rsidR="00714920" w:rsidRPr="00714920" w:rsidRDefault="00714920" w:rsidP="00714920">
      <w:pPr>
        <w:spacing w:line="242" w:lineRule="atLeast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714920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14:paraId="41AEC7EF" w14:textId="77777777" w:rsidR="00714920" w:rsidRPr="00714920" w:rsidRDefault="00714920" w:rsidP="00714920">
      <w:pPr>
        <w:spacing w:line="242" w:lineRule="atLeast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714920">
        <w:rPr>
          <w:rFonts w:ascii="Verdana" w:eastAsia="Times New Roman" w:hAnsi="Verdana" w:cs="Times New Roman"/>
          <w:color w:val="000000"/>
          <w:sz w:val="20"/>
          <w:szCs w:val="20"/>
        </w:rPr>
        <w:t>The program application will be available on WorkSafeBC’s online-services portal starting June 15. Visit </w:t>
      </w:r>
      <w:hyperlink r:id="rId7" w:history="1">
        <w:r w:rsidRPr="00714920">
          <w:rPr>
            <w:rFonts w:ascii="Verdana" w:eastAsia="Times New Roman" w:hAnsi="Verdana" w:cs="Times New Roman"/>
            <w:color w:val="954F72"/>
            <w:sz w:val="20"/>
            <w:szCs w:val="20"/>
            <w:u w:val="single"/>
          </w:rPr>
          <w:t>worksafebc.com</w:t>
        </w:r>
      </w:hyperlink>
      <w:r w:rsidRPr="00714920">
        <w:rPr>
          <w:rFonts w:ascii="Verdana" w:eastAsia="Times New Roman" w:hAnsi="Verdana" w:cs="Times New Roman"/>
          <w:b/>
          <w:bCs/>
          <w:color w:val="ED7D31"/>
          <w:sz w:val="20"/>
          <w:szCs w:val="20"/>
        </w:rPr>
        <w:t> </w:t>
      </w:r>
      <w:r w:rsidRPr="00714920">
        <w:rPr>
          <w:rFonts w:ascii="Verdana" w:eastAsia="Times New Roman" w:hAnsi="Verdana" w:cs="Times New Roman"/>
          <w:color w:val="000000"/>
          <w:sz w:val="20"/>
          <w:szCs w:val="20"/>
        </w:rPr>
        <w:t>to learn more.</w:t>
      </w:r>
    </w:p>
    <w:p w14:paraId="6939065F" w14:textId="77777777" w:rsidR="00714920" w:rsidRPr="00714920" w:rsidRDefault="00714920" w:rsidP="00714920">
      <w:pPr>
        <w:spacing w:line="242" w:lineRule="atLeast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714920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14:paraId="4BB64F97" w14:textId="77777777" w:rsidR="00714920" w:rsidRPr="00714920" w:rsidRDefault="00714920" w:rsidP="00714920">
      <w:pPr>
        <w:spacing w:line="242" w:lineRule="atLeast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714920">
        <w:rPr>
          <w:rFonts w:ascii="Verdana" w:eastAsia="Times New Roman" w:hAnsi="Verdana" w:cs="Times New Roman"/>
          <w:color w:val="000000"/>
          <w:sz w:val="20"/>
          <w:szCs w:val="20"/>
        </w:rPr>
        <w:t>In addition to hosting the sick-leave reimbursement application, WorkSafeBC’s online-services portal for employers offers you an easy and convenient way to report payroll, pay premiums, and access additional tools.</w:t>
      </w:r>
    </w:p>
    <w:p w14:paraId="2C182EF8" w14:textId="77777777" w:rsidR="00714920" w:rsidRPr="00714920" w:rsidRDefault="00714920" w:rsidP="00714920">
      <w:pPr>
        <w:spacing w:line="242" w:lineRule="atLeast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714920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14:paraId="36CEB523" w14:textId="77777777" w:rsidR="00714920" w:rsidRPr="00714920" w:rsidRDefault="00714920" w:rsidP="00714920">
      <w:pPr>
        <w:spacing w:line="242" w:lineRule="atLeast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714920">
        <w:rPr>
          <w:rFonts w:ascii="Verdana" w:eastAsia="Times New Roman" w:hAnsi="Verdana" w:cs="Times New Roman"/>
          <w:b/>
          <w:bCs/>
          <w:color w:val="F49700"/>
          <w:sz w:val="20"/>
          <w:szCs w:val="20"/>
        </w:rPr>
        <w:t>Create your online-services account today</w:t>
      </w:r>
    </w:p>
    <w:p w14:paraId="3307DFC6" w14:textId="77777777" w:rsidR="00714920" w:rsidRPr="00714920" w:rsidRDefault="00714920" w:rsidP="00714920">
      <w:pPr>
        <w:spacing w:line="242" w:lineRule="atLeast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714920">
        <w:rPr>
          <w:rFonts w:ascii="Verdana" w:eastAsia="Times New Roman" w:hAnsi="Verdana" w:cs="Times New Roman"/>
          <w:color w:val="000000"/>
          <w:sz w:val="20"/>
          <w:szCs w:val="20"/>
        </w:rPr>
        <w:t>Watch this </w:t>
      </w:r>
      <w:hyperlink r:id="rId8" w:history="1">
        <w:r w:rsidRPr="00714920">
          <w:rPr>
            <w:rFonts w:ascii="Verdana" w:eastAsia="Times New Roman" w:hAnsi="Verdana" w:cs="Times New Roman"/>
            <w:color w:val="954F72"/>
            <w:sz w:val="20"/>
            <w:szCs w:val="20"/>
            <w:u w:val="single"/>
          </w:rPr>
          <w:t>short video</w:t>
        </w:r>
      </w:hyperlink>
      <w:r w:rsidRPr="00714920">
        <w:rPr>
          <w:rFonts w:ascii="Verdana" w:eastAsia="Times New Roman" w:hAnsi="Verdana" w:cs="Times New Roman"/>
          <w:color w:val="ED7D31"/>
          <w:sz w:val="20"/>
          <w:szCs w:val="20"/>
        </w:rPr>
        <w:t> </w:t>
      </w:r>
      <w:r w:rsidRPr="00714920">
        <w:rPr>
          <w:rFonts w:ascii="Verdana" w:eastAsia="Times New Roman" w:hAnsi="Verdana" w:cs="Times New Roman"/>
          <w:color w:val="000000"/>
          <w:sz w:val="20"/>
          <w:szCs w:val="20"/>
        </w:rPr>
        <w:t>to learn how to create your online-services account, then visit </w:t>
      </w:r>
      <w:hyperlink r:id="rId9" w:history="1">
        <w:r w:rsidRPr="00714920">
          <w:rPr>
            <w:rFonts w:ascii="Verdana" w:eastAsia="Times New Roman" w:hAnsi="Verdana" w:cs="Times New Roman"/>
            <w:color w:val="954F72"/>
            <w:sz w:val="20"/>
            <w:szCs w:val="20"/>
            <w:u w:val="single"/>
          </w:rPr>
          <w:t>worksafebc.com</w:t>
        </w:r>
      </w:hyperlink>
      <w:r w:rsidRPr="00714920">
        <w:rPr>
          <w:rFonts w:ascii="Verdana" w:eastAsia="Times New Roman" w:hAnsi="Verdana" w:cs="Times New Roman"/>
          <w:color w:val="ED7D31"/>
          <w:sz w:val="20"/>
          <w:szCs w:val="20"/>
        </w:rPr>
        <w:t> </w:t>
      </w:r>
      <w:r w:rsidRPr="00714920">
        <w:rPr>
          <w:rFonts w:ascii="Verdana" w:eastAsia="Times New Roman" w:hAnsi="Verdana" w:cs="Times New Roman"/>
          <w:color w:val="000000"/>
          <w:sz w:val="20"/>
          <w:szCs w:val="20"/>
        </w:rPr>
        <w:t>to sign up. For technical issues related to setting up your account, please contact WorkSafeBC’s </w:t>
      </w:r>
      <w:hyperlink r:id="rId10" w:history="1">
        <w:r w:rsidRPr="00714920">
          <w:rPr>
            <w:rFonts w:ascii="Verdana" w:eastAsia="Times New Roman" w:hAnsi="Verdana" w:cs="Times New Roman"/>
            <w:color w:val="954F72"/>
            <w:sz w:val="20"/>
            <w:szCs w:val="20"/>
            <w:u w:val="single"/>
          </w:rPr>
          <w:t>technical support team</w:t>
        </w:r>
      </w:hyperlink>
      <w:r w:rsidRPr="00714920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14:paraId="50208386" w14:textId="77777777" w:rsidR="00714920" w:rsidRPr="00714920" w:rsidRDefault="00714920" w:rsidP="00714920">
      <w:pPr>
        <w:spacing w:line="242" w:lineRule="atLeast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714920">
        <w:rPr>
          <w:rFonts w:ascii="Verdana" w:eastAsia="Times New Roman" w:hAnsi="Verdana" w:cs="Times New Roman"/>
          <w:b/>
          <w:bCs/>
          <w:color w:val="5B9BD5"/>
          <w:sz w:val="20"/>
          <w:szCs w:val="20"/>
        </w:rPr>
        <w:t> </w:t>
      </w:r>
    </w:p>
    <w:p w14:paraId="0A62884B" w14:textId="77777777" w:rsidR="00714920" w:rsidRPr="00714920" w:rsidRDefault="00714920" w:rsidP="00714920">
      <w:pPr>
        <w:spacing w:line="242" w:lineRule="atLeast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714920">
        <w:rPr>
          <w:rFonts w:ascii="Verdana" w:eastAsia="Times New Roman" w:hAnsi="Verdana" w:cs="Times New Roman"/>
          <w:b/>
          <w:bCs/>
          <w:color w:val="F49700"/>
          <w:sz w:val="20"/>
          <w:szCs w:val="20"/>
        </w:rPr>
        <w:t>For more information</w:t>
      </w:r>
    </w:p>
    <w:p w14:paraId="01136C35" w14:textId="77777777" w:rsidR="00714920" w:rsidRPr="00714920" w:rsidRDefault="00714920" w:rsidP="00714920">
      <w:pPr>
        <w:spacing w:line="242" w:lineRule="atLeast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714920">
        <w:rPr>
          <w:rFonts w:ascii="Verdana" w:eastAsia="Times New Roman" w:hAnsi="Verdana" w:cs="Times New Roman"/>
          <w:color w:val="000000"/>
          <w:sz w:val="20"/>
          <w:szCs w:val="20"/>
        </w:rPr>
        <w:t>For questions about the program, please visit the B.C. government’s</w:t>
      </w:r>
      <w:r w:rsidRPr="00714920">
        <w:rPr>
          <w:rFonts w:ascii="Verdana" w:eastAsia="Times New Roman" w:hAnsi="Verdana" w:cs="Times New Roman"/>
          <w:color w:val="0070C0"/>
          <w:sz w:val="20"/>
          <w:szCs w:val="20"/>
        </w:rPr>
        <w:t> </w:t>
      </w:r>
      <w:hyperlink r:id="rId11" w:anchor=":~:text=Workers%20can%20take%203%20days,place%20until%20December%2031%2C%202021." w:history="1">
        <w:r w:rsidRPr="00714920">
          <w:rPr>
            <w:rFonts w:ascii="Verdana" w:eastAsia="Times New Roman" w:hAnsi="Verdana" w:cs="Times New Roman"/>
            <w:color w:val="954F72"/>
            <w:sz w:val="20"/>
            <w:szCs w:val="20"/>
            <w:u w:val="single"/>
          </w:rPr>
          <w:t>COVID-19 Paid Sick-Leave Reimbursement program</w:t>
        </w:r>
      </w:hyperlink>
      <w:r w:rsidRPr="00714920">
        <w:rPr>
          <w:rFonts w:ascii="Verdana" w:eastAsia="Times New Roman" w:hAnsi="Verdana" w:cs="Times New Roman"/>
          <w:color w:val="000000"/>
          <w:sz w:val="20"/>
          <w:szCs w:val="20"/>
        </w:rPr>
        <w:t> web page.</w:t>
      </w:r>
    </w:p>
    <w:p w14:paraId="02E63DB8" w14:textId="77777777" w:rsidR="007E1035" w:rsidRDefault="007E1035"/>
    <w:sectPr w:rsidR="007E1035" w:rsidSect="002A4A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920"/>
    <w:rsid w:val="001F20A2"/>
    <w:rsid w:val="002277B7"/>
    <w:rsid w:val="002A4A6A"/>
    <w:rsid w:val="00714920"/>
    <w:rsid w:val="007E1035"/>
    <w:rsid w:val="009E76A4"/>
    <w:rsid w:val="00D4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55BC9"/>
  <w15:chartTrackingRefBased/>
  <w15:docId w15:val="{FED88646-C2AB-9845-BD04-28AD57F6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14920"/>
  </w:style>
  <w:style w:type="character" w:styleId="Hyperlink">
    <w:name w:val="Hyperlink"/>
    <w:basedOn w:val="DefaultParagraphFont"/>
    <w:uiPriority w:val="99"/>
    <w:semiHidden/>
    <w:unhideWhenUsed/>
    <w:rsid w:val="00714920"/>
  </w:style>
  <w:style w:type="paragraph" w:styleId="ListParagraph">
    <w:name w:val="List Paragraph"/>
    <w:basedOn w:val="Normal"/>
    <w:uiPriority w:val="34"/>
    <w:qFormat/>
    <w:rsid w:val="0071492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5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ksafebc.com/en/resources/insurance/videos/assessment-creating-employer-account?lang=e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worksafebc.com/en/covid-19/covid-19-paid-sick-leave-reimbursement-progra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line.worksafebc.com/op?_ga=2.247147844.1989125642.1622430375-946810236.1603719544" TargetMode="External"/><Relationship Id="rId11" Type="http://schemas.openxmlformats.org/officeDocument/2006/relationships/hyperlink" Target="https://www2.gov.bc.ca/gov/content/covid-19/info/paid-sick-leave" TargetMode="External"/><Relationship Id="rId5" Type="http://schemas.openxmlformats.org/officeDocument/2006/relationships/hyperlink" Target="https://www.worksafebc.com/en/insurance/apply-for-coverage" TargetMode="External"/><Relationship Id="rId10" Type="http://schemas.openxmlformats.org/officeDocument/2006/relationships/hyperlink" Target="https://www.worksafebc.com/en/contact-us/departments-and-services/technical-support" TargetMode="External"/><Relationship Id="rId4" Type="http://schemas.openxmlformats.org/officeDocument/2006/relationships/hyperlink" Target="https://www2.gov.bc.ca/gov/content/covid-19/info/paid-sick-leave" TargetMode="External"/><Relationship Id="rId9" Type="http://schemas.openxmlformats.org/officeDocument/2006/relationships/hyperlink" Target="https://idm.worksafebc.com/siteminderagent/forms/login-wsbc.fcc?TYPE=33554433&amp;REALMOID=06-7165c228-d8e9-4836-a88a-4fc3196e9c62&amp;GUID=1&amp;SMAUTHREASON=0&amp;METHOD=GET&amp;SMAGENTNAME=-SM-88YTdRNgyZzxWAp9j72fsm5Kd6D%2fpt5zOctlme4JYf3GIPIFlbY6Ss4pE%2bnABhGRqZJDUbPR5O2X0UMYdfjkbz56IZ0xECUW&amp;TARGET=-SM-HTTPS%3a%2f%2fidp%2eworksafebc%2ecom%2fsiteminderagent%2fredirectjsp%2fredirectop%2ejsp%3fwtrealm%3durn-%3Aopsaml2%26wctx%3dWsFedOwinState-%3DW1WdcO--U--T08S--Ddsq2DqLav8K2SiRbMyxMnrwTHygud1w3BDFWrLhODYcFKlrMzc_sNW7acC8TLq2W3Hdnlr1DHGsQEtCpVX72yOIZzrCCAFzMaIbc9DOoSGryCOZvJlucK1DDuf7--jH9jg2PeDnA%26wa%3dwsignin1%2e0%26sigalg%3drsa--sha256%26SMPORTALURL%3dhttps-%3A-%2F-%2Fidp%2eworksafebc%2ecom-%2Faffwebservices-%2Fpublic-%2Fwsfedsso-%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2712</Characters>
  <Application>Microsoft Office Word</Application>
  <DocSecurity>0</DocSecurity>
  <Lines>22</Lines>
  <Paragraphs>6</Paragraphs>
  <ScaleCrop>false</ScaleCrop>
  <Company>Infocus Management Consulting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Hogg</dc:creator>
  <cp:keywords/>
  <dc:description/>
  <cp:lastModifiedBy>Cheryl Hogg</cp:lastModifiedBy>
  <cp:revision>1</cp:revision>
  <dcterms:created xsi:type="dcterms:W3CDTF">2021-06-03T14:56:00Z</dcterms:created>
  <dcterms:modified xsi:type="dcterms:W3CDTF">2021-06-03T14:57:00Z</dcterms:modified>
</cp:coreProperties>
</file>